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86"/>
        <w:gridCol w:w="6429"/>
      </w:tblGrid>
      <w:tr w:rsidR="002779A1" w:rsidTr="002779A1">
        <w:trPr>
          <w:trHeight w:val="1273"/>
        </w:trPr>
        <w:tc>
          <w:tcPr>
            <w:tcW w:w="3386" w:type="dxa"/>
          </w:tcPr>
          <w:p w:rsidR="002779A1" w:rsidRDefault="002779A1">
            <w:pPr>
              <w:spacing w:line="340" w:lineRule="exact"/>
              <w:jc w:val="center"/>
            </w:pPr>
            <w:r>
              <w:t>HỘI NHÀ BÁO VIỆT NAM</w:t>
            </w:r>
          </w:p>
          <w:p w:rsidR="002779A1" w:rsidRDefault="002779A1">
            <w:pPr>
              <w:spacing w:line="340" w:lineRule="exact"/>
              <w:jc w:val="center"/>
              <w:rPr>
                <w:b/>
              </w:rPr>
            </w:pPr>
            <w:r>
              <w:rPr>
                <w:noProof/>
              </w:rPr>
              <mc:AlternateContent>
                <mc:Choice Requires="wps">
                  <w:drawing>
                    <wp:anchor distT="0" distB="0" distL="114300" distR="114300" simplePos="0" relativeHeight="251658240" behindDoc="0" locked="0" layoutInCell="1" allowOverlap="1">
                      <wp:simplePos x="0" y="0"/>
                      <wp:positionH relativeFrom="column">
                        <wp:posOffset>662940</wp:posOffset>
                      </wp:positionH>
                      <wp:positionV relativeFrom="paragraph">
                        <wp:posOffset>266065</wp:posOffset>
                      </wp:positionV>
                      <wp:extent cx="1028700" cy="0"/>
                      <wp:effectExtent l="5715" t="8890" r="1333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20.95pt" to="133.2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"/>
                  </w:pict>
                </mc:Fallback>
              </mc:AlternateContent>
            </w:r>
            <w:r>
              <w:rPr>
                <w:b/>
              </w:rPr>
              <w:t>HỘI NHÀ BÁO HƯNG YÊN</w:t>
            </w:r>
          </w:p>
          <w:p w:rsidR="002779A1" w:rsidRDefault="002779A1">
            <w:pPr>
              <w:spacing w:line="340" w:lineRule="exact"/>
              <w:jc w:val="center"/>
            </w:pPr>
          </w:p>
          <w:p w:rsidR="002779A1" w:rsidRDefault="002779A1">
            <w:pPr>
              <w:spacing w:line="340" w:lineRule="exact"/>
              <w:jc w:val="center"/>
            </w:pPr>
            <w:r>
              <w:t>SỐ:    TB/HNB</w:t>
            </w:r>
          </w:p>
        </w:tc>
        <w:tc>
          <w:tcPr>
            <w:tcW w:w="6429" w:type="dxa"/>
          </w:tcPr>
          <w:p w:rsidR="002779A1" w:rsidRDefault="002779A1">
            <w:pPr>
              <w:spacing w:line="340" w:lineRule="exact"/>
              <w:jc w:val="center"/>
              <w:rPr>
                <w:b/>
              </w:rPr>
            </w:pPr>
            <w:r>
              <w:rPr>
                <w:b/>
              </w:rPr>
              <w:t>CỘNG HÒA XÃ HỘI CHỦ NGHĨA VIỆT NAM</w:t>
            </w:r>
          </w:p>
          <w:p w:rsidR="002779A1" w:rsidRDefault="002779A1">
            <w:pPr>
              <w:spacing w:line="340" w:lineRule="exact"/>
              <w:jc w:val="center"/>
              <w:rPr>
                <w:b/>
              </w:rPr>
            </w:pPr>
            <w:r>
              <w:rPr>
                <w:b/>
              </w:rPr>
              <w:t>Độc lập – Tự do – Hạnh phúc</w:t>
            </w:r>
          </w:p>
          <w:p w:rsidR="002779A1" w:rsidRDefault="002779A1">
            <w:pPr>
              <w:spacing w:line="340" w:lineRule="exact"/>
            </w:pPr>
            <w:r>
              <w:rPr>
                <w:noProof/>
              </w:rPr>
              <mc:AlternateContent>
                <mc:Choice Requires="wps">
                  <w:drawing>
                    <wp:anchor distT="0" distB="0" distL="114300" distR="114300" simplePos="0" relativeHeight="251658240" behindDoc="0" locked="0" layoutInCell="1" allowOverlap="1">
                      <wp:simplePos x="0" y="0"/>
                      <wp:positionH relativeFrom="column">
                        <wp:posOffset>1156335</wp:posOffset>
                      </wp:positionH>
                      <wp:positionV relativeFrom="paragraph">
                        <wp:posOffset>76200</wp:posOffset>
                      </wp:positionV>
                      <wp:extent cx="1325880" cy="635"/>
                      <wp:effectExtent l="13335" t="9525" r="13335"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58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05pt,6pt" to="195.4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"/>
                  </w:pict>
                </mc:Fallback>
              </mc:AlternateContent>
            </w:r>
          </w:p>
          <w:p w:rsidR="002779A1" w:rsidRDefault="002779A1">
            <w:pPr>
              <w:spacing w:line="340" w:lineRule="exact"/>
              <w:rPr>
                <w:i/>
              </w:rPr>
            </w:pPr>
            <w:r>
              <w:t xml:space="preserve">                                        </w:t>
            </w:r>
            <w:r>
              <w:rPr>
                <w:i/>
              </w:rPr>
              <w:t>Hưng Yên, ngày 17 tháng 02 năm 2021</w:t>
            </w:r>
          </w:p>
        </w:tc>
      </w:tr>
    </w:tbl>
    <w:p w:rsidR="002779A1" w:rsidRDefault="002779A1" w:rsidP="002779A1">
      <w:pPr>
        <w:autoSpaceDE w:val="0"/>
        <w:autoSpaceDN w:val="0"/>
        <w:adjustRightInd w:val="0"/>
        <w:spacing w:after="200" w:line="340" w:lineRule="exact"/>
        <w:rPr>
          <w:sz w:val="28"/>
          <w:szCs w:val="28"/>
          <w:lang w:val="en"/>
        </w:rPr>
      </w:pPr>
    </w:p>
    <w:p w:rsidR="002779A1" w:rsidRDefault="002779A1" w:rsidP="002779A1">
      <w:pPr>
        <w:autoSpaceDE w:val="0"/>
        <w:autoSpaceDN w:val="0"/>
        <w:adjustRightInd w:val="0"/>
        <w:spacing w:after="200" w:line="320" w:lineRule="exact"/>
        <w:jc w:val="center"/>
        <w:rPr>
          <w:b/>
          <w:sz w:val="28"/>
          <w:szCs w:val="28"/>
          <w:lang w:val="en"/>
        </w:rPr>
      </w:pPr>
      <w:r>
        <w:rPr>
          <w:b/>
          <w:sz w:val="28"/>
          <w:szCs w:val="28"/>
          <w:lang w:val="en"/>
        </w:rPr>
        <w:t>THÔNG BÁO</w:t>
      </w:r>
    </w:p>
    <w:p w:rsidR="002779A1" w:rsidRDefault="002779A1" w:rsidP="002779A1">
      <w:pPr>
        <w:autoSpaceDE w:val="0"/>
        <w:autoSpaceDN w:val="0"/>
        <w:adjustRightInd w:val="0"/>
        <w:spacing w:after="200" w:line="320" w:lineRule="exact"/>
        <w:jc w:val="center"/>
        <w:rPr>
          <w:b/>
          <w:sz w:val="28"/>
          <w:szCs w:val="28"/>
          <w:lang w:val="en"/>
        </w:rPr>
      </w:pPr>
      <w:r>
        <w:rPr>
          <w:b/>
          <w:sz w:val="28"/>
          <w:szCs w:val="28"/>
          <w:lang w:val="en"/>
        </w:rPr>
        <w:t xml:space="preserve">Về nội dung cuộc họp BCH Hội Nhà báo tỉnh </w:t>
      </w:r>
    </w:p>
    <w:p w:rsidR="002779A1" w:rsidRDefault="002779A1" w:rsidP="002779A1">
      <w:pPr>
        <w:autoSpaceDE w:val="0"/>
        <w:autoSpaceDN w:val="0"/>
        <w:adjustRightInd w:val="0"/>
        <w:spacing w:after="200" w:line="340" w:lineRule="exact"/>
        <w:jc w:val="center"/>
        <w:rPr>
          <w:b/>
          <w:sz w:val="28"/>
          <w:szCs w:val="28"/>
          <w:lang w:val="en"/>
        </w:rPr>
      </w:pPr>
    </w:p>
    <w:p w:rsidR="002779A1" w:rsidRDefault="002779A1" w:rsidP="002779A1">
      <w:pPr>
        <w:autoSpaceDE w:val="0"/>
        <w:autoSpaceDN w:val="0"/>
        <w:adjustRightInd w:val="0"/>
        <w:spacing w:after="200" w:line="340" w:lineRule="exact"/>
        <w:ind w:firstLine="720"/>
        <w:jc w:val="both"/>
        <w:rPr>
          <w:sz w:val="28"/>
          <w:szCs w:val="28"/>
          <w:lang w:val="en"/>
        </w:rPr>
      </w:pPr>
      <w:r>
        <w:rPr>
          <w:sz w:val="28"/>
          <w:szCs w:val="28"/>
          <w:lang w:val="en"/>
        </w:rPr>
        <w:t>- Ngày 02/02/2021, BCH Hội Nhà báo Hưng Yên đã họp đánh giá kết quả công tác Hội năm 2020 và  triển khai nhiệm vụ công tác năm 2021. Dự họp có Thư ký các chi hội:</w:t>
      </w:r>
    </w:p>
    <w:p w:rsidR="002779A1" w:rsidRDefault="002779A1" w:rsidP="002779A1">
      <w:pPr>
        <w:autoSpaceDE w:val="0"/>
        <w:autoSpaceDN w:val="0"/>
        <w:adjustRightInd w:val="0"/>
        <w:spacing w:after="200" w:line="340" w:lineRule="exact"/>
        <w:ind w:firstLine="720"/>
        <w:jc w:val="both"/>
        <w:rPr>
          <w:sz w:val="28"/>
          <w:szCs w:val="28"/>
          <w:lang w:val="en"/>
        </w:rPr>
      </w:pPr>
      <w:r>
        <w:rPr>
          <w:sz w:val="28"/>
          <w:szCs w:val="28"/>
          <w:lang w:val="en"/>
        </w:rPr>
        <w:t>- Sau khi nghe đ/c Phạm Thành – Phó Chủ tịch Thường trực HNB báo cáo kết quả công tác năm 2020 và nhiệm vụ năm 2021 và nghe các đại biểu dự họp phát biểu, Chủ tịch HNB tỉnh Nguyễn Công Đán kết luận như sau:</w:t>
      </w:r>
    </w:p>
    <w:p w:rsidR="002779A1" w:rsidRDefault="002779A1" w:rsidP="002779A1">
      <w:pPr>
        <w:autoSpaceDE w:val="0"/>
        <w:autoSpaceDN w:val="0"/>
        <w:adjustRightInd w:val="0"/>
        <w:spacing w:after="200" w:line="340" w:lineRule="exact"/>
        <w:jc w:val="both"/>
        <w:rPr>
          <w:b/>
          <w:sz w:val="28"/>
          <w:szCs w:val="28"/>
          <w:lang w:val="en"/>
        </w:rPr>
      </w:pPr>
      <w:r>
        <w:rPr>
          <w:b/>
          <w:sz w:val="28"/>
          <w:szCs w:val="28"/>
          <w:lang w:val="en"/>
        </w:rPr>
        <w:t>A. Về kết quả</w:t>
      </w:r>
      <w:r>
        <w:rPr>
          <w:sz w:val="28"/>
          <w:szCs w:val="28"/>
          <w:lang w:val="en"/>
        </w:rPr>
        <w:t xml:space="preserve"> </w:t>
      </w:r>
      <w:r>
        <w:rPr>
          <w:b/>
          <w:sz w:val="28"/>
          <w:szCs w:val="28"/>
          <w:lang w:val="en"/>
        </w:rPr>
        <w:t xml:space="preserve">công tác Hội năm 2020 </w:t>
      </w:r>
    </w:p>
    <w:p w:rsidR="002779A1" w:rsidRDefault="002779A1" w:rsidP="002779A1">
      <w:pPr>
        <w:autoSpaceDE w:val="0"/>
        <w:autoSpaceDN w:val="0"/>
        <w:adjustRightInd w:val="0"/>
        <w:spacing w:after="200" w:line="340" w:lineRule="exact"/>
        <w:jc w:val="both"/>
        <w:rPr>
          <w:sz w:val="28"/>
          <w:szCs w:val="28"/>
          <w:lang w:val="en"/>
        </w:rPr>
      </w:pPr>
      <w:r>
        <w:rPr>
          <w:b/>
          <w:sz w:val="28"/>
          <w:szCs w:val="28"/>
          <w:lang w:val="en"/>
        </w:rPr>
        <w:t>I. Về kết quả năm 2020</w:t>
      </w:r>
      <w:r>
        <w:rPr>
          <w:sz w:val="28"/>
          <w:szCs w:val="28"/>
          <w:lang w:val="en"/>
        </w:rPr>
        <w:t xml:space="preserve"> </w:t>
      </w:r>
    </w:p>
    <w:p w:rsidR="002779A1" w:rsidRDefault="002779A1" w:rsidP="002779A1">
      <w:pPr>
        <w:autoSpaceDE w:val="0"/>
        <w:autoSpaceDN w:val="0"/>
        <w:adjustRightInd w:val="0"/>
        <w:spacing w:after="200" w:line="340" w:lineRule="exact"/>
        <w:ind w:firstLine="720"/>
        <w:jc w:val="both"/>
        <w:rPr>
          <w:b/>
          <w:sz w:val="28"/>
          <w:szCs w:val="28"/>
          <w:lang w:val="en"/>
        </w:rPr>
      </w:pPr>
      <w:r>
        <w:rPr>
          <w:sz w:val="28"/>
          <w:szCs w:val="28"/>
          <w:lang w:val="en"/>
        </w:rPr>
        <w:t>Được sự chỉ đạo của Trung ương Hội Nhà báo Việt Nam và Thường trực Tỉnh ủy, sự phối hợp giúp đỡ của Ban Tổ chức Tỉnh ủy, Sở Nội vụ.</w:t>
      </w:r>
      <w:r>
        <w:rPr>
          <w:b/>
          <w:sz w:val="28"/>
          <w:szCs w:val="28"/>
          <w:lang w:val="en"/>
        </w:rPr>
        <w:t xml:space="preserve"> </w:t>
      </w:r>
      <w:r>
        <w:rPr>
          <w:sz w:val="28"/>
          <w:szCs w:val="28"/>
          <w:lang w:val="en"/>
        </w:rPr>
        <w:t>Dưới sự chủ động tích cực của BCH, Ban Thư ký các Chi hội, được sự phối hợp giúp đỡ hiệu quả của Sở Nội vụ, Sở TT và TT, Đài PT&amp;TH, Báo Hưng Yên, Hội Nhà báo tỉnh đã hoàn thành một số công tác chính như sau:</w:t>
      </w:r>
    </w:p>
    <w:p w:rsidR="002779A1" w:rsidRDefault="002779A1" w:rsidP="002779A1">
      <w:pPr>
        <w:autoSpaceDE w:val="0"/>
        <w:autoSpaceDN w:val="0"/>
        <w:adjustRightInd w:val="0"/>
        <w:spacing w:after="200" w:line="340" w:lineRule="exact"/>
        <w:ind w:firstLine="720"/>
        <w:jc w:val="both"/>
        <w:rPr>
          <w:b/>
          <w:sz w:val="28"/>
          <w:szCs w:val="28"/>
          <w:lang w:val="en"/>
        </w:rPr>
      </w:pPr>
      <w:r>
        <w:rPr>
          <w:sz w:val="28"/>
          <w:szCs w:val="28"/>
          <w:lang w:val="en"/>
        </w:rPr>
        <w:t>1. Hội Nhà báo tỉnh đã tổ chức thành công Đại hội HNB tỉnh lần thứ VIII nhiệm kỳ 2020-2025. Đại hội đã thống nhất với chủ đề hoạt động của nhiệm kỳ là “Đổi mới hoạt động HNB các cấp, rèn luyện đạo đức và kỹ năng làm báo, góp phần nâng cao chất lượng báo chí Hưng Yên, vì xây dựng quê hương giàu đẹp”. Đại hội đã bầu ra BCH khóa VIII  gồm 9 nhà báo.</w:t>
      </w:r>
    </w:p>
    <w:p w:rsidR="002779A1" w:rsidRDefault="002779A1" w:rsidP="002779A1">
      <w:pPr>
        <w:autoSpaceDE w:val="0"/>
        <w:autoSpaceDN w:val="0"/>
        <w:adjustRightInd w:val="0"/>
        <w:spacing w:after="200" w:line="340" w:lineRule="exact"/>
        <w:ind w:firstLine="720"/>
        <w:jc w:val="both"/>
        <w:rPr>
          <w:sz w:val="28"/>
          <w:szCs w:val="28"/>
        </w:rPr>
      </w:pPr>
      <w:r>
        <w:rPr>
          <w:sz w:val="28"/>
          <w:szCs w:val="28"/>
        </w:rPr>
        <w:t xml:space="preserve">2. Trong năm 2020, Hội Nhà báo đã triển khai nhiều hoạt động tích cực như: </w:t>
      </w:r>
    </w:p>
    <w:p w:rsidR="002779A1" w:rsidRDefault="002779A1" w:rsidP="002779A1">
      <w:pPr>
        <w:autoSpaceDE w:val="0"/>
        <w:autoSpaceDN w:val="0"/>
        <w:adjustRightInd w:val="0"/>
        <w:spacing w:after="200" w:line="340" w:lineRule="exact"/>
        <w:ind w:firstLine="720"/>
        <w:jc w:val="both"/>
        <w:rPr>
          <w:sz w:val="28"/>
          <w:szCs w:val="28"/>
        </w:rPr>
      </w:pPr>
      <w:r>
        <w:rPr>
          <w:sz w:val="28"/>
          <w:szCs w:val="28"/>
        </w:rPr>
        <w:t xml:space="preserve">- Hoạt động thường niên của Hội Nhà báo là Hội báo Xuân và trưng bày gần 100 bức ảnh với chủ đề “Báo chí Hưng Yên vì sự phát triển của quê hương”. </w:t>
      </w:r>
    </w:p>
    <w:p w:rsidR="002779A1" w:rsidRDefault="002779A1" w:rsidP="002779A1">
      <w:pPr>
        <w:autoSpaceDE w:val="0"/>
        <w:autoSpaceDN w:val="0"/>
        <w:adjustRightInd w:val="0"/>
        <w:spacing w:after="200" w:line="340" w:lineRule="exact"/>
        <w:ind w:firstLine="720"/>
        <w:jc w:val="both"/>
        <w:rPr>
          <w:spacing w:val="-4"/>
          <w:sz w:val="28"/>
          <w:szCs w:val="28"/>
        </w:rPr>
      </w:pPr>
      <w:r>
        <w:rPr>
          <w:spacing w:val="-4"/>
          <w:sz w:val="28"/>
          <w:szCs w:val="28"/>
        </w:rPr>
        <w:t xml:space="preserve">- Từ đầu năm đến nay Hội đã xuất bản 4 số đặc san Người làm báo Hưng Yên với chủ đề phù hợp. Mở 4 lớp tập huấn nghiệp vụ. </w:t>
      </w:r>
    </w:p>
    <w:p w:rsidR="002779A1" w:rsidRDefault="002779A1" w:rsidP="002779A1">
      <w:pPr>
        <w:autoSpaceDE w:val="0"/>
        <w:autoSpaceDN w:val="0"/>
        <w:adjustRightInd w:val="0"/>
        <w:spacing w:after="200" w:line="400" w:lineRule="exact"/>
        <w:ind w:firstLine="720"/>
        <w:jc w:val="both"/>
        <w:rPr>
          <w:sz w:val="28"/>
          <w:szCs w:val="28"/>
        </w:rPr>
      </w:pPr>
      <w:r>
        <w:rPr>
          <w:sz w:val="28"/>
          <w:szCs w:val="28"/>
          <w:lang w:val="en"/>
        </w:rPr>
        <w:lastRenderedPageBreak/>
        <w:t>- Dịp 21/6 để tạo sân chơi khuyến khích sự tham gia của đông đảo hội viên Hội Nhà báo tỉnh đã tổ chức Hội thao gồm: kéo co, cờ t</w:t>
      </w:r>
      <w:r>
        <w:rPr>
          <w:sz w:val="28"/>
          <w:szCs w:val="28"/>
          <w:lang w:val="vi-VN"/>
        </w:rPr>
        <w:t>ướng, bóng đá</w:t>
      </w:r>
      <w:r>
        <w:rPr>
          <w:sz w:val="28"/>
          <w:szCs w:val="28"/>
        </w:rPr>
        <w:t xml:space="preserve">, bóng bàn. </w:t>
      </w:r>
    </w:p>
    <w:p w:rsidR="002779A1" w:rsidRDefault="002779A1" w:rsidP="002779A1">
      <w:pPr>
        <w:autoSpaceDE w:val="0"/>
        <w:autoSpaceDN w:val="0"/>
        <w:adjustRightInd w:val="0"/>
        <w:spacing w:after="200" w:line="400" w:lineRule="exact"/>
        <w:ind w:firstLine="720"/>
        <w:jc w:val="both"/>
        <w:rPr>
          <w:spacing w:val="-4"/>
          <w:sz w:val="28"/>
          <w:szCs w:val="28"/>
        </w:rPr>
      </w:pPr>
      <w:r>
        <w:rPr>
          <w:sz w:val="28"/>
          <w:szCs w:val="28"/>
          <w:lang w:val="en"/>
        </w:rPr>
        <w:t xml:space="preserve">3. Trao Giải báo chí Nguyễn Văn Linh lần thứ II năm 2019; </w:t>
      </w:r>
      <w:r>
        <w:rPr>
          <w:spacing w:val="-4"/>
          <w:sz w:val="28"/>
          <w:szCs w:val="28"/>
        </w:rPr>
        <w:t xml:space="preserve">01 tác phẩm đoạt Giải khuyến khích - Giải Báo chí Quốc gia lần thứ XIV – năm 2019. </w:t>
      </w:r>
    </w:p>
    <w:p w:rsidR="002779A1" w:rsidRDefault="002779A1" w:rsidP="002779A1">
      <w:pPr>
        <w:autoSpaceDE w:val="0"/>
        <w:autoSpaceDN w:val="0"/>
        <w:adjustRightInd w:val="0"/>
        <w:spacing w:after="200" w:line="400" w:lineRule="exact"/>
        <w:ind w:firstLine="720"/>
        <w:jc w:val="both"/>
        <w:rPr>
          <w:sz w:val="28"/>
          <w:szCs w:val="28"/>
        </w:rPr>
      </w:pPr>
      <w:r>
        <w:rPr>
          <w:spacing w:val="-4"/>
          <w:sz w:val="28"/>
          <w:szCs w:val="28"/>
        </w:rPr>
        <w:t>4.</w:t>
      </w:r>
      <w:r>
        <w:rPr>
          <w:sz w:val="28"/>
          <w:szCs w:val="28"/>
        </w:rPr>
        <w:t xml:space="preserve"> Nhằm nâng cao chất lượng hoạt động Hội nhà báo các cấp và cũng là dịp để thực hiện sâu rộng Chỉ thị số 43-CT/TW Hội đã đăng cai tổ chức Hội thảo báo chí khu vực với chủ đề “Nâng cao chất lượng hoạt động Hội Nhà báo các cấp” và cũng trong dịp này HNB tỉnh còn tổ chức Giải bóng bàn HNB Hưng Yên mở rộng năm 2020 đã thu hút 20 cơ quan báo chí trung ương, ngành và HNB tỉnh bạn và 15 các đơn vị trong tỉnh tham gia Giải. Tạo sân chơi cho những người làm báo cũng là dịp để giới báo chí trong và ngoài tỉnh được gặp gỡ, trao đổi rút kinh nghiệm trong lĩnh vực chuyên môn.</w:t>
      </w:r>
    </w:p>
    <w:p w:rsidR="002779A1" w:rsidRDefault="002779A1" w:rsidP="002779A1">
      <w:pPr>
        <w:autoSpaceDE w:val="0"/>
        <w:autoSpaceDN w:val="0"/>
        <w:adjustRightInd w:val="0"/>
        <w:spacing w:after="200" w:line="400" w:lineRule="exact"/>
        <w:ind w:firstLine="720"/>
        <w:jc w:val="both"/>
        <w:rPr>
          <w:sz w:val="28"/>
          <w:szCs w:val="28"/>
        </w:rPr>
      </w:pPr>
      <w:r>
        <w:rPr>
          <w:sz w:val="28"/>
          <w:szCs w:val="28"/>
        </w:rPr>
        <w:t>5. Chất lượng trang Website nguoilambaohungyen.vn ngày càng tốt; lượng truy cập ngày càng tăng (từ 300 lượt truy cập/ngày/năm 2019 tăng lên 1500/ngày/năm 2020).</w:t>
      </w:r>
    </w:p>
    <w:p w:rsidR="002779A1" w:rsidRDefault="002779A1" w:rsidP="002779A1">
      <w:pPr>
        <w:autoSpaceDE w:val="0"/>
        <w:autoSpaceDN w:val="0"/>
        <w:adjustRightInd w:val="0"/>
        <w:spacing w:after="200" w:line="400" w:lineRule="exact"/>
        <w:ind w:firstLine="720"/>
        <w:jc w:val="both"/>
        <w:rPr>
          <w:sz w:val="28"/>
          <w:szCs w:val="28"/>
        </w:rPr>
      </w:pPr>
      <w:r>
        <w:rPr>
          <w:sz w:val="28"/>
          <w:szCs w:val="28"/>
        </w:rPr>
        <w:t>6. Được UBND tỉnh tặng Bằng khen cho 03 tập thể và 08 cá nhân vì có thành tích xuất sắc trong công tác HNB nhiệm kỳ 2015-2020. Hội Nhà báo Hưng Yên là 01 trong 10 Hội Nhà báo địa phương trên toàn quốc được Hội Nhà báo Việt Nam tặng Bằng khen vì có thành tích xuất sắc trong công tác giai đoạn 2015-2020 trong Đại hội thi đua yêu nước tổ chức vào tháng 10/2020.</w:t>
      </w:r>
    </w:p>
    <w:p w:rsidR="002779A1" w:rsidRDefault="002779A1" w:rsidP="002779A1">
      <w:pPr>
        <w:autoSpaceDE w:val="0"/>
        <w:autoSpaceDN w:val="0"/>
        <w:adjustRightInd w:val="0"/>
        <w:spacing w:after="200" w:line="400" w:lineRule="exact"/>
        <w:ind w:firstLine="720"/>
        <w:jc w:val="both"/>
        <w:rPr>
          <w:sz w:val="28"/>
          <w:szCs w:val="28"/>
        </w:rPr>
      </w:pPr>
      <w:r>
        <w:rPr>
          <w:sz w:val="28"/>
          <w:szCs w:val="28"/>
        </w:rPr>
        <w:t>7. Tham gia các Giải bóng bàn cúp Hội Nhà báo Việt Nam tổ chức; Hội khỏe HNB Hà Nội; Giải bóng bàn Báo Hà Nội mới… đều đạt thành tích cao và giành được nhiều huy chương.</w:t>
      </w:r>
    </w:p>
    <w:p w:rsidR="002779A1" w:rsidRDefault="002779A1" w:rsidP="002779A1">
      <w:pPr>
        <w:autoSpaceDE w:val="0"/>
        <w:autoSpaceDN w:val="0"/>
        <w:adjustRightInd w:val="0"/>
        <w:spacing w:after="200" w:line="400" w:lineRule="exact"/>
        <w:ind w:firstLine="720"/>
        <w:jc w:val="both"/>
        <w:rPr>
          <w:sz w:val="28"/>
          <w:szCs w:val="28"/>
        </w:rPr>
      </w:pPr>
      <w:r>
        <w:rPr>
          <w:sz w:val="28"/>
          <w:szCs w:val="28"/>
          <w:lang w:val="en"/>
        </w:rPr>
        <w:t>8. Thành lập mới Chi hội nhà báo Thông tin Truyền thông và Thường trú; trong năm xét kết nạp thêm 5 hội viên mới</w:t>
      </w:r>
      <w:r>
        <w:rPr>
          <w:sz w:val="28"/>
          <w:szCs w:val="28"/>
          <w:lang w:val="vi-VN"/>
        </w:rPr>
        <w:t>.</w:t>
      </w:r>
    </w:p>
    <w:p w:rsidR="002779A1" w:rsidRDefault="002779A1" w:rsidP="002779A1">
      <w:pPr>
        <w:autoSpaceDE w:val="0"/>
        <w:autoSpaceDN w:val="0"/>
        <w:adjustRightInd w:val="0"/>
        <w:spacing w:after="200" w:line="400" w:lineRule="exact"/>
        <w:ind w:firstLine="720"/>
        <w:jc w:val="both"/>
        <w:rPr>
          <w:sz w:val="28"/>
          <w:szCs w:val="28"/>
        </w:rPr>
      </w:pPr>
      <w:r>
        <w:rPr>
          <w:sz w:val="28"/>
          <w:szCs w:val="28"/>
        </w:rPr>
        <w:t>9. Trong năm không có hội viên vi phạm đạo đức nghề nghiệp cũng như Luật Báo chí trong tác nghiệp.</w:t>
      </w:r>
    </w:p>
    <w:p w:rsidR="002779A1" w:rsidRDefault="002779A1" w:rsidP="002779A1">
      <w:pPr>
        <w:pStyle w:val="NormalWeb"/>
        <w:shd w:val="clear" w:color="auto" w:fill="FFFFFF"/>
        <w:spacing w:before="0" w:beforeAutospacing="0" w:after="0" w:afterAutospacing="0" w:line="400" w:lineRule="exact"/>
        <w:jc w:val="both"/>
        <w:rPr>
          <w:b/>
          <w:spacing w:val="-4"/>
          <w:sz w:val="28"/>
          <w:szCs w:val="28"/>
        </w:rPr>
      </w:pPr>
      <w:r>
        <w:rPr>
          <w:b/>
          <w:spacing w:val="-4"/>
          <w:sz w:val="28"/>
          <w:szCs w:val="28"/>
        </w:rPr>
        <w:t>II. Tồn tại, hạn chế của năm 2020</w:t>
      </w:r>
    </w:p>
    <w:p w:rsidR="002779A1" w:rsidRDefault="002779A1" w:rsidP="002779A1">
      <w:pPr>
        <w:pStyle w:val="NormalWeb"/>
        <w:shd w:val="clear" w:color="auto" w:fill="FFFFFF"/>
        <w:spacing w:before="0" w:beforeAutospacing="0" w:after="0" w:afterAutospacing="0" w:line="400" w:lineRule="exact"/>
        <w:ind w:firstLine="720"/>
        <w:jc w:val="both"/>
        <w:rPr>
          <w:spacing w:val="-4"/>
          <w:sz w:val="28"/>
          <w:szCs w:val="28"/>
        </w:rPr>
      </w:pPr>
      <w:r>
        <w:rPr>
          <w:spacing w:val="-4"/>
          <w:sz w:val="28"/>
          <w:szCs w:val="28"/>
        </w:rPr>
        <w:t xml:space="preserve">1. Việc kiểm tra đôn đốc, chỉ đạo của Thường trực Hội và BCH đối với các Chi hội chưa được chú trọng đúng mức. </w:t>
      </w:r>
    </w:p>
    <w:p w:rsidR="002779A1" w:rsidRDefault="002779A1" w:rsidP="002779A1">
      <w:pPr>
        <w:pStyle w:val="NormalWeb"/>
        <w:shd w:val="clear" w:color="auto" w:fill="FFFFFF"/>
        <w:spacing w:before="0" w:beforeAutospacing="0" w:after="0" w:afterAutospacing="0" w:line="400" w:lineRule="exact"/>
        <w:ind w:firstLine="720"/>
        <w:jc w:val="both"/>
        <w:rPr>
          <w:spacing w:val="-4"/>
          <w:sz w:val="28"/>
          <w:szCs w:val="28"/>
        </w:rPr>
      </w:pPr>
      <w:r>
        <w:rPr>
          <w:spacing w:val="-4"/>
          <w:sz w:val="28"/>
          <w:szCs w:val="28"/>
        </w:rPr>
        <w:lastRenderedPageBreak/>
        <w:t>2. Sinh hoạt của một số Chi hội chưa đều, ý thức tham gia của hội viên còn chưa cao.</w:t>
      </w:r>
    </w:p>
    <w:p w:rsidR="002779A1" w:rsidRDefault="002779A1" w:rsidP="002779A1">
      <w:pPr>
        <w:pStyle w:val="NormalWeb"/>
        <w:shd w:val="clear" w:color="auto" w:fill="FFFFFF"/>
        <w:spacing w:before="0" w:beforeAutospacing="0" w:after="0" w:afterAutospacing="0" w:line="400" w:lineRule="exact"/>
        <w:ind w:firstLine="720"/>
        <w:jc w:val="both"/>
        <w:rPr>
          <w:spacing w:val="-4"/>
          <w:sz w:val="28"/>
          <w:szCs w:val="28"/>
        </w:rPr>
      </w:pPr>
      <w:r>
        <w:rPr>
          <w:spacing w:val="-4"/>
          <w:sz w:val="28"/>
          <w:szCs w:val="28"/>
        </w:rPr>
        <w:t>3. Năng lực và trình độ làm báo của đội ngũ báo chí Hưng Yên chưa đáp ứng được yêu cầu, ít có phóng viên giỏi, kỹ năng làm báo còn hạn chế; thành tích tại các cuộc thi báo chí có nguy cơ tụt hậu.</w:t>
      </w:r>
    </w:p>
    <w:p w:rsidR="002779A1" w:rsidRDefault="002779A1" w:rsidP="002779A1">
      <w:pPr>
        <w:autoSpaceDE w:val="0"/>
        <w:autoSpaceDN w:val="0"/>
        <w:adjustRightInd w:val="0"/>
        <w:spacing w:after="200" w:line="340" w:lineRule="exact"/>
        <w:jc w:val="both"/>
        <w:rPr>
          <w:b/>
          <w:sz w:val="28"/>
          <w:szCs w:val="28"/>
          <w:lang w:val="en"/>
        </w:rPr>
      </w:pPr>
      <w:r>
        <w:rPr>
          <w:b/>
          <w:sz w:val="28"/>
          <w:szCs w:val="28"/>
          <w:lang w:val="en"/>
        </w:rPr>
        <w:t>B. Nhiệm vụ năm 2021</w:t>
      </w:r>
    </w:p>
    <w:p w:rsidR="002779A1" w:rsidRDefault="002779A1" w:rsidP="002779A1">
      <w:pPr>
        <w:autoSpaceDE w:val="0"/>
        <w:autoSpaceDN w:val="0"/>
        <w:adjustRightInd w:val="0"/>
        <w:spacing w:after="200" w:line="340" w:lineRule="exact"/>
        <w:jc w:val="both"/>
        <w:rPr>
          <w:b/>
          <w:sz w:val="28"/>
          <w:szCs w:val="28"/>
          <w:lang w:val="en"/>
        </w:rPr>
      </w:pPr>
      <w:r>
        <w:rPr>
          <w:b/>
          <w:sz w:val="28"/>
          <w:szCs w:val="28"/>
          <w:lang w:val="en"/>
        </w:rPr>
        <w:t>I. Về hoạt động của Hội Nhà báo tỉnh</w:t>
      </w:r>
    </w:p>
    <w:p w:rsidR="002779A1" w:rsidRDefault="002779A1" w:rsidP="002779A1">
      <w:pPr>
        <w:autoSpaceDE w:val="0"/>
        <w:autoSpaceDN w:val="0"/>
        <w:adjustRightInd w:val="0"/>
        <w:spacing w:after="200" w:line="340" w:lineRule="exact"/>
        <w:ind w:firstLine="720"/>
        <w:jc w:val="both"/>
        <w:rPr>
          <w:sz w:val="28"/>
          <w:szCs w:val="28"/>
          <w:lang w:val="en"/>
        </w:rPr>
      </w:pPr>
      <w:r>
        <w:rPr>
          <w:sz w:val="28"/>
          <w:szCs w:val="28"/>
          <w:lang w:val="en"/>
        </w:rPr>
        <w:t>Hội Nhà báo tỉnh phối hợp với Báo Hưng Yên, Đài PT&amp;TH tỉnh  và các đơn vị  liên quan, tổ chức một số hoạt động sau:</w:t>
      </w:r>
    </w:p>
    <w:p w:rsidR="002779A1" w:rsidRDefault="002779A1" w:rsidP="002779A1">
      <w:pPr>
        <w:autoSpaceDE w:val="0"/>
        <w:autoSpaceDN w:val="0"/>
        <w:adjustRightInd w:val="0"/>
        <w:spacing w:after="200" w:line="340" w:lineRule="exact"/>
        <w:ind w:firstLine="720"/>
        <w:jc w:val="both"/>
        <w:rPr>
          <w:sz w:val="28"/>
          <w:szCs w:val="28"/>
          <w:lang w:val="en"/>
        </w:rPr>
      </w:pPr>
      <w:r>
        <w:rPr>
          <w:sz w:val="28"/>
          <w:szCs w:val="28"/>
          <w:lang w:val="en"/>
        </w:rPr>
        <w:t>1. Trưng bày Hội báo Xuân Tân Sửu 2021: Do dịch bệnh không tổ chức Khai mạc đề nghị các Chi hội thông báo cho hội viên đến tham quan, đọc báo.</w:t>
      </w:r>
    </w:p>
    <w:p w:rsidR="002779A1" w:rsidRDefault="002779A1" w:rsidP="002779A1">
      <w:pPr>
        <w:autoSpaceDE w:val="0"/>
        <w:autoSpaceDN w:val="0"/>
        <w:adjustRightInd w:val="0"/>
        <w:spacing w:after="200" w:line="340" w:lineRule="exact"/>
        <w:ind w:firstLine="720"/>
        <w:jc w:val="both"/>
        <w:rPr>
          <w:sz w:val="28"/>
          <w:szCs w:val="28"/>
          <w:lang w:val="en"/>
        </w:rPr>
      </w:pPr>
      <w:r>
        <w:rPr>
          <w:sz w:val="28"/>
          <w:szCs w:val="28"/>
          <w:lang w:val="en"/>
        </w:rPr>
        <w:t>2. Xây dựng Chương trình thực hiện Chỉ thị 43-CT/TW ngày 08/4/2020 của Ban Bí thư và Kế hoạch 263 KH/TU ngày 13/10/2020 “Về tăng cường sự lãnh đạo của Đảng đối với hoạt động của HNBVN trong tình hình mới”. Phối hợp với các cơ quan báo chí chú trọng các hoạt động nhằm bồi dưỡng đạo đức và kỹ năng làm báo cho hội viên.</w:t>
      </w:r>
    </w:p>
    <w:p w:rsidR="002779A1" w:rsidRDefault="002779A1" w:rsidP="002779A1">
      <w:pPr>
        <w:autoSpaceDE w:val="0"/>
        <w:autoSpaceDN w:val="0"/>
        <w:adjustRightInd w:val="0"/>
        <w:spacing w:after="200" w:line="340" w:lineRule="exact"/>
        <w:ind w:firstLine="720"/>
        <w:jc w:val="both"/>
        <w:rPr>
          <w:sz w:val="28"/>
          <w:szCs w:val="28"/>
          <w:lang w:val="en"/>
        </w:rPr>
      </w:pPr>
      <w:r>
        <w:rPr>
          <w:sz w:val="28"/>
          <w:szCs w:val="28"/>
          <w:lang w:val="en"/>
        </w:rPr>
        <w:t xml:space="preserve">3. Tham gia Giải báo chí Quốc gia 2020 và các Giải báo chí do Trung ương phát động. </w:t>
      </w:r>
    </w:p>
    <w:p w:rsidR="002779A1" w:rsidRDefault="002779A1" w:rsidP="002779A1">
      <w:pPr>
        <w:autoSpaceDE w:val="0"/>
        <w:autoSpaceDN w:val="0"/>
        <w:adjustRightInd w:val="0"/>
        <w:spacing w:after="200" w:line="340" w:lineRule="exact"/>
        <w:ind w:firstLine="720"/>
        <w:jc w:val="both"/>
        <w:rPr>
          <w:sz w:val="28"/>
          <w:szCs w:val="28"/>
          <w:lang w:val="en"/>
        </w:rPr>
      </w:pPr>
      <w:r>
        <w:rPr>
          <w:sz w:val="28"/>
          <w:szCs w:val="28"/>
          <w:lang w:val="en"/>
        </w:rPr>
        <w:t>4. Triển khai Giải báo chí Nguyễn Văn Linh năm 2020. Năm 2021, sẽ xét các tác phẩm được đăng tải trên các trang Website trong toàn tỉnh.</w:t>
      </w:r>
    </w:p>
    <w:p w:rsidR="002779A1" w:rsidRDefault="002779A1" w:rsidP="002779A1">
      <w:pPr>
        <w:autoSpaceDE w:val="0"/>
        <w:autoSpaceDN w:val="0"/>
        <w:adjustRightInd w:val="0"/>
        <w:spacing w:after="200" w:line="340" w:lineRule="exact"/>
        <w:ind w:firstLine="720"/>
        <w:jc w:val="both"/>
        <w:rPr>
          <w:sz w:val="28"/>
          <w:szCs w:val="28"/>
          <w:lang w:val="en"/>
        </w:rPr>
      </w:pPr>
      <w:r>
        <w:rPr>
          <w:sz w:val="28"/>
          <w:szCs w:val="28"/>
          <w:lang w:val="en"/>
        </w:rPr>
        <w:t>5. Tổ chức Giải thể thao, Hội thảo nghiệp vụ… nhân kỷ niệm 71 năm ngày thành lập HNBVN, 96 năm ngày báo chí cách mạng. Tham gia các Giải bóng bàn, Thể thao, Văn nghệ do Trung ương Hội Nhà báo Việt Nam, ngành và các tỉnh bạn tổ chức.</w:t>
      </w:r>
    </w:p>
    <w:p w:rsidR="002779A1" w:rsidRDefault="002779A1" w:rsidP="002779A1">
      <w:pPr>
        <w:autoSpaceDE w:val="0"/>
        <w:autoSpaceDN w:val="0"/>
        <w:adjustRightInd w:val="0"/>
        <w:spacing w:after="200" w:line="340" w:lineRule="exact"/>
        <w:ind w:firstLine="720"/>
        <w:jc w:val="both"/>
        <w:rPr>
          <w:sz w:val="28"/>
          <w:szCs w:val="28"/>
          <w:lang w:val="en"/>
        </w:rPr>
      </w:pPr>
      <w:r>
        <w:rPr>
          <w:sz w:val="28"/>
          <w:szCs w:val="28"/>
          <w:lang w:val="en"/>
        </w:rPr>
        <w:t>6. Thực hiện các quy định của HNBVN về quy tắc nhà báo tham gia mạng xã hội và 10 quy định về đạo đức người làm báo. Các phóng viên khắc phục khó khăn, sâu sát cơ sở phát hiện các nhân tố điển hình, người tốt việc tốt, một số tin bài mang tính phê bình phản biện cao.</w:t>
      </w:r>
    </w:p>
    <w:p w:rsidR="002779A1" w:rsidRDefault="002779A1" w:rsidP="002779A1">
      <w:pPr>
        <w:autoSpaceDE w:val="0"/>
        <w:autoSpaceDN w:val="0"/>
        <w:adjustRightInd w:val="0"/>
        <w:spacing w:after="200" w:line="340" w:lineRule="exact"/>
        <w:ind w:firstLine="720"/>
        <w:jc w:val="both"/>
        <w:rPr>
          <w:sz w:val="28"/>
          <w:szCs w:val="28"/>
          <w:lang w:val="en"/>
        </w:rPr>
      </w:pPr>
      <w:r>
        <w:rPr>
          <w:sz w:val="28"/>
          <w:szCs w:val="28"/>
          <w:lang w:val="en"/>
        </w:rPr>
        <w:t>7. Thường trực HNB tỉnh và BCH tổ chức kiểm tra hoạt động tại một số chi hội.</w:t>
      </w:r>
    </w:p>
    <w:p w:rsidR="002779A1" w:rsidRDefault="002779A1" w:rsidP="002779A1">
      <w:pPr>
        <w:autoSpaceDE w:val="0"/>
        <w:autoSpaceDN w:val="0"/>
        <w:adjustRightInd w:val="0"/>
        <w:spacing w:after="200" w:line="340" w:lineRule="exact"/>
        <w:ind w:firstLine="720"/>
        <w:jc w:val="both"/>
        <w:rPr>
          <w:sz w:val="28"/>
          <w:szCs w:val="28"/>
          <w:lang w:val="en"/>
        </w:rPr>
      </w:pPr>
      <w:r>
        <w:rPr>
          <w:sz w:val="28"/>
          <w:szCs w:val="28"/>
          <w:lang w:val="en"/>
        </w:rPr>
        <w:t>8. Tổ chức đoàn đi tham quan học hỏi nghiệp vụ tại một số HNB bạn.</w:t>
      </w:r>
    </w:p>
    <w:p w:rsidR="002779A1" w:rsidRDefault="002779A1" w:rsidP="002779A1">
      <w:pPr>
        <w:autoSpaceDE w:val="0"/>
        <w:autoSpaceDN w:val="0"/>
        <w:adjustRightInd w:val="0"/>
        <w:spacing w:after="200" w:line="340" w:lineRule="exact"/>
        <w:jc w:val="both"/>
        <w:rPr>
          <w:b/>
          <w:sz w:val="28"/>
          <w:szCs w:val="28"/>
          <w:lang w:val="en"/>
        </w:rPr>
      </w:pPr>
      <w:r>
        <w:rPr>
          <w:b/>
          <w:sz w:val="28"/>
          <w:szCs w:val="28"/>
          <w:lang w:val="en"/>
        </w:rPr>
        <w:t>II. Về hoạt động của các Chi hội</w:t>
      </w:r>
    </w:p>
    <w:p w:rsidR="002779A1" w:rsidRDefault="002779A1" w:rsidP="002779A1">
      <w:pPr>
        <w:autoSpaceDE w:val="0"/>
        <w:autoSpaceDN w:val="0"/>
        <w:adjustRightInd w:val="0"/>
        <w:spacing w:after="200" w:line="340" w:lineRule="exact"/>
        <w:jc w:val="both"/>
        <w:rPr>
          <w:sz w:val="28"/>
          <w:szCs w:val="28"/>
          <w:lang w:val="en"/>
        </w:rPr>
      </w:pPr>
      <w:r>
        <w:rPr>
          <w:sz w:val="28"/>
          <w:szCs w:val="28"/>
          <w:lang w:val="en"/>
        </w:rPr>
        <w:tab/>
        <w:t>1. Yêu cầu các Chi hội xin ý kiến lãnh đạo đơn vị để xây dựng kế hoạch hoạt động của Chi hội trong năm 2021 (</w:t>
      </w:r>
      <w:r>
        <w:rPr>
          <w:i/>
          <w:sz w:val="28"/>
          <w:szCs w:val="28"/>
          <w:lang w:val="en"/>
        </w:rPr>
        <w:t>gửi kế hoạch về Văn phòng Hội trước ngày 05/3/2021</w:t>
      </w:r>
      <w:r>
        <w:rPr>
          <w:sz w:val="28"/>
          <w:szCs w:val="28"/>
          <w:lang w:val="en"/>
        </w:rPr>
        <w:t>).</w:t>
      </w:r>
    </w:p>
    <w:p w:rsidR="002779A1" w:rsidRDefault="002779A1" w:rsidP="002779A1">
      <w:pPr>
        <w:autoSpaceDE w:val="0"/>
        <w:autoSpaceDN w:val="0"/>
        <w:adjustRightInd w:val="0"/>
        <w:spacing w:after="200" w:line="340" w:lineRule="exact"/>
        <w:jc w:val="both"/>
        <w:rPr>
          <w:sz w:val="28"/>
          <w:szCs w:val="28"/>
          <w:lang w:val="en"/>
        </w:rPr>
      </w:pPr>
      <w:r>
        <w:rPr>
          <w:sz w:val="28"/>
          <w:szCs w:val="28"/>
          <w:lang w:val="en"/>
        </w:rPr>
        <w:lastRenderedPageBreak/>
        <w:tab/>
        <w:t>2. Trong kế hoạch hoạt động, đề nghị các Chi hội xin ý kiến lãnh đạo đơn vị, sau đó đăng ký nội dung cần học tập, bồi dưỡng nghiệp vụ, để HNB tỉnh liên hệ với Trung tâm bồi dưỡng nghiệp vụ của HNBVN, với các cơ quan báo chí, trên cơ sở đó mở các lớp tập huấn và mời giảng viên cho phù hợp.</w:t>
      </w:r>
    </w:p>
    <w:p w:rsidR="002779A1" w:rsidRDefault="002779A1" w:rsidP="002779A1">
      <w:pPr>
        <w:autoSpaceDE w:val="0"/>
        <w:autoSpaceDN w:val="0"/>
        <w:adjustRightInd w:val="0"/>
        <w:spacing w:after="200" w:line="340" w:lineRule="exact"/>
        <w:jc w:val="both"/>
        <w:rPr>
          <w:sz w:val="28"/>
          <w:szCs w:val="28"/>
          <w:lang w:val="en"/>
        </w:rPr>
      </w:pPr>
      <w:r>
        <w:rPr>
          <w:sz w:val="28"/>
          <w:szCs w:val="28"/>
          <w:lang w:val="en"/>
        </w:rPr>
        <w:tab/>
        <w:t>3. Đề nghị các chi hội xin ý kiến lãnh đạo đơn vị sơ tuyển và gửi các tác phẩm dự thi Giải báo chí Quốc gia năm 2020 về Văn phòng Hội trước ngày 05/3/2021.</w:t>
      </w:r>
    </w:p>
    <w:p w:rsidR="002779A1" w:rsidRDefault="002779A1" w:rsidP="002779A1">
      <w:pPr>
        <w:autoSpaceDE w:val="0"/>
        <w:autoSpaceDN w:val="0"/>
        <w:adjustRightInd w:val="0"/>
        <w:spacing w:after="200" w:line="340" w:lineRule="exact"/>
        <w:ind w:firstLine="720"/>
        <w:jc w:val="both"/>
        <w:rPr>
          <w:sz w:val="28"/>
          <w:szCs w:val="28"/>
          <w:lang w:val="en"/>
        </w:rPr>
      </w:pPr>
      <w:r>
        <w:rPr>
          <w:sz w:val="28"/>
          <w:szCs w:val="28"/>
          <w:lang w:val="en"/>
        </w:rPr>
        <w:t>Đề nghị lãnh đạo các cơ quan liên quan phối hợp với lãnh đạo Hội Nhà báo tỉnh để hoạt động Hội Nhà báo đạt kết quả cao.</w:t>
      </w:r>
    </w:p>
    <w:p w:rsidR="002779A1" w:rsidRDefault="002779A1" w:rsidP="002779A1">
      <w:pPr>
        <w:autoSpaceDE w:val="0"/>
        <w:autoSpaceDN w:val="0"/>
        <w:adjustRightInd w:val="0"/>
        <w:spacing w:after="200" w:line="340" w:lineRule="exact"/>
        <w:ind w:firstLine="720"/>
        <w:jc w:val="both"/>
        <w:rPr>
          <w:sz w:val="28"/>
          <w:szCs w:val="28"/>
          <w:lang w:val="en"/>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67"/>
        <w:gridCol w:w="5306"/>
      </w:tblGrid>
      <w:tr w:rsidR="002779A1" w:rsidTr="002779A1">
        <w:tc>
          <w:tcPr>
            <w:tcW w:w="4867" w:type="dxa"/>
            <w:hideMark/>
          </w:tcPr>
          <w:p w:rsidR="002779A1" w:rsidRDefault="002779A1">
            <w:pPr>
              <w:spacing w:line="300" w:lineRule="exact"/>
              <w:jc w:val="both"/>
              <w:rPr>
                <w:b/>
              </w:rPr>
            </w:pPr>
            <w:r>
              <w:rPr>
                <w:b/>
              </w:rPr>
              <w:t>Nơi nhận:</w:t>
            </w:r>
          </w:p>
          <w:p w:rsidR="002779A1" w:rsidRDefault="002779A1">
            <w:pPr>
              <w:spacing w:line="300" w:lineRule="exact"/>
              <w:jc w:val="both"/>
              <w:rPr>
                <w:sz w:val="22"/>
                <w:szCs w:val="22"/>
              </w:rPr>
            </w:pPr>
            <w:r>
              <w:rPr>
                <w:sz w:val="22"/>
                <w:szCs w:val="22"/>
              </w:rPr>
              <w:t xml:space="preserve"> - Lãnh đạo Ban Tuyên giáo, Sở Nội vụ, Sở TT&amp;TT (để chỉ đạo)</w:t>
            </w:r>
          </w:p>
          <w:p w:rsidR="002779A1" w:rsidRDefault="002779A1">
            <w:pPr>
              <w:spacing w:line="300" w:lineRule="exact"/>
              <w:jc w:val="both"/>
              <w:rPr>
                <w:sz w:val="22"/>
                <w:szCs w:val="22"/>
              </w:rPr>
            </w:pPr>
            <w:r>
              <w:rPr>
                <w:sz w:val="22"/>
                <w:szCs w:val="22"/>
              </w:rPr>
              <w:t xml:space="preserve"> -  Đài, Báo, Tạp chí Phố Hiến; (để phối hợp)</w:t>
            </w:r>
          </w:p>
          <w:p w:rsidR="002779A1" w:rsidRDefault="002779A1">
            <w:pPr>
              <w:spacing w:line="300" w:lineRule="exact"/>
              <w:jc w:val="both"/>
              <w:rPr>
                <w:sz w:val="22"/>
                <w:szCs w:val="22"/>
              </w:rPr>
            </w:pPr>
            <w:r>
              <w:rPr>
                <w:sz w:val="22"/>
                <w:szCs w:val="22"/>
              </w:rPr>
              <w:t xml:space="preserve">  - Các Ủy viên BCH;</w:t>
            </w:r>
          </w:p>
          <w:p w:rsidR="002779A1" w:rsidRDefault="002779A1">
            <w:pPr>
              <w:spacing w:line="300" w:lineRule="exact"/>
              <w:jc w:val="both"/>
              <w:rPr>
                <w:sz w:val="22"/>
                <w:szCs w:val="22"/>
              </w:rPr>
            </w:pPr>
            <w:r>
              <w:rPr>
                <w:sz w:val="22"/>
                <w:szCs w:val="22"/>
              </w:rPr>
              <w:t xml:space="preserve">  - Ban Thư ký các Chi hội;</w:t>
            </w:r>
          </w:p>
          <w:p w:rsidR="002779A1" w:rsidRDefault="002779A1">
            <w:pPr>
              <w:spacing w:line="300" w:lineRule="exact"/>
              <w:jc w:val="both"/>
            </w:pPr>
            <w:r>
              <w:rPr>
                <w:sz w:val="22"/>
                <w:szCs w:val="22"/>
              </w:rPr>
              <w:t xml:space="preserve">  - Lưu VT.</w:t>
            </w:r>
          </w:p>
        </w:tc>
        <w:tc>
          <w:tcPr>
            <w:tcW w:w="5306" w:type="dxa"/>
            <w:hideMark/>
          </w:tcPr>
          <w:p w:rsidR="002779A1" w:rsidRDefault="002779A1">
            <w:pPr>
              <w:spacing w:line="340" w:lineRule="exact"/>
              <w:jc w:val="center"/>
              <w:rPr>
                <w:b/>
                <w:sz w:val="28"/>
                <w:szCs w:val="28"/>
              </w:rPr>
            </w:pPr>
            <w:r>
              <w:rPr>
                <w:b/>
                <w:sz w:val="28"/>
                <w:szCs w:val="28"/>
              </w:rPr>
              <w:t>TM. HỘI NHÀ BÁO</w:t>
            </w:r>
          </w:p>
          <w:p w:rsidR="002779A1" w:rsidRDefault="002779A1">
            <w:pPr>
              <w:spacing w:line="340" w:lineRule="exact"/>
              <w:jc w:val="center"/>
              <w:rPr>
                <w:b/>
                <w:sz w:val="28"/>
                <w:szCs w:val="28"/>
              </w:rPr>
            </w:pPr>
            <w:r>
              <w:rPr>
                <w:b/>
                <w:sz w:val="28"/>
                <w:szCs w:val="28"/>
              </w:rPr>
              <w:t>CHỦ TỊCH</w:t>
            </w:r>
          </w:p>
          <w:p w:rsidR="002779A1" w:rsidRDefault="002779A1">
            <w:pPr>
              <w:spacing w:line="340" w:lineRule="exact"/>
              <w:jc w:val="center"/>
              <w:rPr>
                <w:b/>
                <w:sz w:val="28"/>
                <w:szCs w:val="28"/>
              </w:rPr>
            </w:pPr>
          </w:p>
          <w:p w:rsidR="002779A1" w:rsidRDefault="002779A1">
            <w:pPr>
              <w:spacing w:line="340" w:lineRule="exact"/>
              <w:jc w:val="center"/>
              <w:rPr>
                <w:b/>
                <w:sz w:val="28"/>
                <w:szCs w:val="28"/>
              </w:rPr>
            </w:pPr>
          </w:p>
          <w:p w:rsidR="005F7080" w:rsidRDefault="005F7080">
            <w:pPr>
              <w:spacing w:line="340" w:lineRule="exact"/>
              <w:jc w:val="center"/>
              <w:rPr>
                <w:b/>
                <w:sz w:val="28"/>
                <w:szCs w:val="28"/>
              </w:rPr>
            </w:pPr>
            <w:bookmarkStart w:id="0" w:name="_GoBack"/>
            <w:bookmarkEnd w:id="0"/>
          </w:p>
          <w:p w:rsidR="002779A1" w:rsidRDefault="002779A1">
            <w:pPr>
              <w:spacing w:line="340" w:lineRule="exact"/>
              <w:jc w:val="center"/>
              <w:rPr>
                <w:b/>
                <w:sz w:val="28"/>
                <w:szCs w:val="28"/>
              </w:rPr>
            </w:pPr>
            <w:r>
              <w:rPr>
                <w:b/>
                <w:sz w:val="28"/>
                <w:szCs w:val="28"/>
              </w:rPr>
              <w:t xml:space="preserve">Nguyễn Công Đán </w:t>
            </w:r>
          </w:p>
          <w:p w:rsidR="005F7080" w:rsidRPr="005F7080" w:rsidRDefault="005F7080" w:rsidP="005F7080">
            <w:pPr>
              <w:spacing w:line="340" w:lineRule="exact"/>
              <w:jc w:val="center"/>
              <w:rPr>
                <w:i/>
              </w:rPr>
            </w:pPr>
            <w:r w:rsidRPr="005F7080">
              <w:rPr>
                <w:i/>
              </w:rPr>
              <w:t>(đã ký)</w:t>
            </w:r>
          </w:p>
          <w:p w:rsidR="002779A1" w:rsidRDefault="002779A1">
            <w:pPr>
              <w:spacing w:line="340" w:lineRule="exact"/>
              <w:jc w:val="center"/>
              <w:rPr>
                <w:b/>
                <w:sz w:val="28"/>
                <w:szCs w:val="28"/>
              </w:rPr>
            </w:pPr>
          </w:p>
        </w:tc>
      </w:tr>
    </w:tbl>
    <w:p w:rsidR="002779A1" w:rsidRDefault="002779A1" w:rsidP="002779A1">
      <w:pPr>
        <w:spacing w:line="340" w:lineRule="exact"/>
        <w:jc w:val="both"/>
      </w:pPr>
    </w:p>
    <w:p w:rsidR="002779A1" w:rsidRDefault="002779A1" w:rsidP="002779A1">
      <w:pPr>
        <w:autoSpaceDE w:val="0"/>
        <w:autoSpaceDN w:val="0"/>
        <w:adjustRightInd w:val="0"/>
        <w:spacing w:after="200" w:line="340" w:lineRule="exact"/>
        <w:ind w:firstLine="720"/>
        <w:jc w:val="both"/>
        <w:rPr>
          <w:sz w:val="28"/>
          <w:szCs w:val="28"/>
        </w:rPr>
      </w:pPr>
    </w:p>
    <w:p w:rsidR="002779A1" w:rsidRDefault="002779A1" w:rsidP="002779A1">
      <w:pPr>
        <w:autoSpaceDE w:val="0"/>
        <w:autoSpaceDN w:val="0"/>
        <w:adjustRightInd w:val="0"/>
        <w:spacing w:after="200" w:line="340" w:lineRule="exact"/>
        <w:jc w:val="both"/>
        <w:rPr>
          <w:sz w:val="28"/>
          <w:szCs w:val="28"/>
          <w:lang w:val="en"/>
        </w:rPr>
      </w:pPr>
    </w:p>
    <w:p w:rsidR="002779A1" w:rsidRDefault="002779A1" w:rsidP="002779A1">
      <w:pPr>
        <w:autoSpaceDE w:val="0"/>
        <w:autoSpaceDN w:val="0"/>
        <w:adjustRightInd w:val="0"/>
        <w:spacing w:after="200" w:line="340" w:lineRule="exact"/>
        <w:jc w:val="both"/>
        <w:rPr>
          <w:sz w:val="28"/>
          <w:szCs w:val="28"/>
          <w:lang w:val="en"/>
        </w:rPr>
      </w:pPr>
      <w:r>
        <w:rPr>
          <w:sz w:val="28"/>
          <w:szCs w:val="28"/>
          <w:lang w:val="en"/>
        </w:rPr>
        <w:t xml:space="preserve"> </w:t>
      </w:r>
    </w:p>
    <w:p w:rsidR="002779A1" w:rsidRDefault="002779A1" w:rsidP="002779A1">
      <w:pPr>
        <w:spacing w:line="340" w:lineRule="exact"/>
      </w:pPr>
    </w:p>
    <w:p w:rsidR="002779A1" w:rsidRDefault="002779A1" w:rsidP="002779A1">
      <w:pPr>
        <w:spacing w:line="340" w:lineRule="exact"/>
      </w:pPr>
    </w:p>
    <w:p w:rsidR="002779A1" w:rsidRDefault="002779A1" w:rsidP="002779A1"/>
    <w:p w:rsidR="00AF0D3E" w:rsidRDefault="00AF0D3E"/>
    <w:sectPr w:rsidR="00AF0D3E" w:rsidSect="002779A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9A1"/>
    <w:rsid w:val="002779A1"/>
    <w:rsid w:val="004F29F0"/>
    <w:rsid w:val="005F7080"/>
    <w:rsid w:val="00AF0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9A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2779A1"/>
    <w:pPr>
      <w:spacing w:before="100" w:beforeAutospacing="1" w:after="100" w:afterAutospacing="1"/>
    </w:pPr>
  </w:style>
  <w:style w:type="table" w:styleId="TableGrid">
    <w:name w:val="Table Grid"/>
    <w:basedOn w:val="TableNormal"/>
    <w:rsid w:val="002779A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9A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2779A1"/>
    <w:pPr>
      <w:spacing w:before="100" w:beforeAutospacing="1" w:after="100" w:afterAutospacing="1"/>
    </w:pPr>
  </w:style>
  <w:style w:type="table" w:styleId="TableGrid">
    <w:name w:val="Table Grid"/>
    <w:basedOn w:val="TableNormal"/>
    <w:rsid w:val="002779A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14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33106-02ED-48DE-864E-85F892353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2021-02-26T01:44:00Z</dcterms:created>
  <dcterms:modified xsi:type="dcterms:W3CDTF">2021-02-26T01:47:00Z</dcterms:modified>
</cp:coreProperties>
</file>